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90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90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зачетных стартов </w:t>
      </w:r>
      <w:r w:rsidR="00763988">
        <w:rPr>
          <w:rFonts w:ascii="Times New Roman" w:hAnsi="Times New Roman" w:cs="Times New Roman"/>
          <w:b/>
          <w:sz w:val="28"/>
          <w:szCs w:val="28"/>
        </w:rPr>
        <w:t>на дистанции</w:t>
      </w:r>
      <w:r w:rsidRPr="00E11E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11E90">
        <w:rPr>
          <w:rFonts w:ascii="Times New Roman" w:hAnsi="Times New Roman" w:cs="Times New Roman"/>
          <w:b/>
          <w:sz w:val="28"/>
          <w:szCs w:val="28"/>
        </w:rPr>
        <w:t>Жумаринг</w:t>
      </w:r>
      <w:proofErr w:type="spellEnd"/>
      <w:r w:rsidRPr="00E11E90">
        <w:rPr>
          <w:rFonts w:ascii="Times New Roman" w:hAnsi="Times New Roman" w:cs="Times New Roman"/>
          <w:b/>
          <w:sz w:val="28"/>
          <w:szCs w:val="28"/>
        </w:rPr>
        <w:t>»</w:t>
      </w:r>
    </w:p>
    <w:p w:rsidR="00E11E90" w:rsidRPr="00E11E90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90" w:rsidRP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Pr="00E11E90">
        <w:rPr>
          <w:rFonts w:ascii="Times New Roman" w:hAnsi="Times New Roman" w:cs="Times New Roman"/>
          <w:sz w:val="28"/>
          <w:szCs w:val="28"/>
        </w:rPr>
        <w:t>жумарингу</w:t>
      </w:r>
      <w:proofErr w:type="spellEnd"/>
      <w:r w:rsidRPr="00E11E90">
        <w:rPr>
          <w:rFonts w:ascii="Times New Roman" w:hAnsi="Times New Roman" w:cs="Times New Roman"/>
          <w:sz w:val="28"/>
          <w:szCs w:val="28"/>
        </w:rPr>
        <w:t xml:space="preserve"> проходят среди участников в каждой возрастной группе. Прохождение личное.</w:t>
      </w:r>
    </w:p>
    <w:p w:rsidR="00E11E90" w:rsidRPr="00E11E90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Оборудование дистанции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Установлено 2 идентичных параллельных дистанции.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На опоре закреплено тормозное устройство «восьмерка» или самоблокирующееся уст</w:t>
      </w:r>
      <w:r w:rsidR="00EF05E6">
        <w:rPr>
          <w:rFonts w:ascii="Times New Roman" w:hAnsi="Times New Roman" w:cs="Times New Roman"/>
          <w:sz w:val="28"/>
          <w:szCs w:val="28"/>
        </w:rPr>
        <w:t>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В верхней части подъема установлен блок-ролик, через который «выдается» </w:t>
      </w:r>
      <w:r>
        <w:rPr>
          <w:rFonts w:ascii="Times New Roman" w:hAnsi="Times New Roman" w:cs="Times New Roman"/>
          <w:sz w:val="28"/>
          <w:szCs w:val="28"/>
        </w:rPr>
        <w:t>веревка для подъема участника.</w:t>
      </w:r>
    </w:p>
    <w:p w:rsidR="00EF05E6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В нижней части подъема закреплен блок-ролик, через который «выбирается» подъемная веревка. </w:t>
      </w:r>
    </w:p>
    <w:p w:rsidR="00E11E90" w:rsidRDefault="00EF05E6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1E90" w:rsidRPr="00E11E90">
        <w:rPr>
          <w:rFonts w:ascii="Times New Roman" w:hAnsi="Times New Roman" w:cs="Times New Roman"/>
          <w:sz w:val="28"/>
          <w:szCs w:val="28"/>
        </w:rPr>
        <w:t>ля подъема 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11E90" w:rsidRPr="00E11E90">
        <w:rPr>
          <w:rFonts w:ascii="Times New Roman" w:hAnsi="Times New Roman" w:cs="Times New Roman"/>
          <w:sz w:val="28"/>
          <w:szCs w:val="28"/>
        </w:rPr>
        <w:t xml:space="preserve"> с</w:t>
      </w:r>
      <w:r w:rsidR="00E11E90">
        <w:rPr>
          <w:rFonts w:ascii="Times New Roman" w:hAnsi="Times New Roman" w:cs="Times New Roman"/>
          <w:sz w:val="28"/>
          <w:szCs w:val="28"/>
        </w:rPr>
        <w:t>татическ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11E90">
        <w:rPr>
          <w:rFonts w:ascii="Times New Roman" w:hAnsi="Times New Roman" w:cs="Times New Roman"/>
          <w:sz w:val="28"/>
          <w:szCs w:val="28"/>
        </w:rPr>
        <w:t xml:space="preserve"> веревк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1E90">
        <w:rPr>
          <w:rFonts w:ascii="Times New Roman" w:hAnsi="Times New Roman" w:cs="Times New Roman"/>
          <w:sz w:val="28"/>
          <w:szCs w:val="28"/>
        </w:rPr>
        <w:t xml:space="preserve"> диаметром 10 </w:t>
      </w:r>
      <w:r w:rsidR="00E11E90" w:rsidRPr="00E11E90">
        <w:rPr>
          <w:rFonts w:ascii="Times New Roman" w:hAnsi="Times New Roman" w:cs="Times New Roman"/>
          <w:sz w:val="28"/>
          <w:szCs w:val="28"/>
        </w:rPr>
        <w:t xml:space="preserve">мм. На веревке через каждые </w:t>
      </w:r>
      <w:r w:rsidR="00E11E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 нанесены отметки. </w:t>
      </w:r>
    </w:p>
    <w:p w:rsidR="00EF05E6" w:rsidRDefault="00E11E90" w:rsidP="00EF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Минимальное снаряжение участников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E11E90">
        <w:rPr>
          <w:rFonts w:ascii="Times New Roman" w:hAnsi="Times New Roman" w:cs="Times New Roman"/>
          <w:sz w:val="28"/>
          <w:szCs w:val="28"/>
        </w:rPr>
        <w:t xml:space="preserve">аска, поясная беседка, зажим для </w:t>
      </w:r>
      <w:proofErr w:type="spellStart"/>
      <w:r w:rsidRPr="00E11E90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веревкой или стропой </w:t>
      </w:r>
      <w:r w:rsidR="00182A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11E90">
        <w:rPr>
          <w:rFonts w:ascii="Times New Roman" w:hAnsi="Times New Roman" w:cs="Times New Roman"/>
          <w:sz w:val="28"/>
          <w:szCs w:val="28"/>
        </w:rPr>
        <w:t>2 зажима любой модификации или веревки для вязки схва</w:t>
      </w:r>
      <w:r>
        <w:rPr>
          <w:rFonts w:ascii="Times New Roman" w:hAnsi="Times New Roman" w:cs="Times New Roman"/>
          <w:sz w:val="28"/>
          <w:szCs w:val="28"/>
        </w:rPr>
        <w:t>тывающего узла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11E90" w:rsidRDefault="00E11E90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Подготовка к старту.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дистанции до выхода участника на стар находятся 2 судьи. </w:t>
      </w:r>
    </w:p>
    <w:p w:rsidR="00EF05E6" w:rsidRDefault="00E11E90" w:rsidP="00EF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Участники до старта готовятся к прохождению дистанции: фиксируются на веревке, устанавливают тормозные устройства</w:t>
      </w:r>
      <w:r w:rsidR="00EF05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1E90" w:rsidRDefault="00E11E90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Преодоление дистанции.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По команде «Марш» участник начинает выполнять упражнение. </w:t>
      </w:r>
      <w:r>
        <w:rPr>
          <w:rFonts w:ascii="Times New Roman" w:hAnsi="Times New Roman" w:cs="Times New Roman"/>
          <w:sz w:val="28"/>
          <w:szCs w:val="28"/>
        </w:rPr>
        <w:t>Судья</w:t>
      </w:r>
      <w:r w:rsidRPr="00E11E90">
        <w:rPr>
          <w:rFonts w:ascii="Times New Roman" w:hAnsi="Times New Roman" w:cs="Times New Roman"/>
          <w:sz w:val="28"/>
          <w:szCs w:val="28"/>
        </w:rPr>
        <w:t xml:space="preserve"> №1 выдает веревку через тормозное устройство, </w:t>
      </w:r>
      <w:r>
        <w:rPr>
          <w:rFonts w:ascii="Times New Roman" w:hAnsi="Times New Roman" w:cs="Times New Roman"/>
          <w:sz w:val="28"/>
          <w:szCs w:val="28"/>
        </w:rPr>
        <w:t>судья</w:t>
      </w:r>
      <w:r w:rsidRPr="00E11E90">
        <w:rPr>
          <w:rFonts w:ascii="Times New Roman" w:hAnsi="Times New Roman" w:cs="Times New Roman"/>
          <w:sz w:val="28"/>
          <w:szCs w:val="28"/>
        </w:rPr>
        <w:t xml:space="preserve"> №2 выбирает веревку через нижний блок-ролик.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Участник преодолевает дистанцию, используя для опоры только подъемную веревку. 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Любые опоры участником на конс</w:t>
      </w:r>
      <w:r>
        <w:rPr>
          <w:rFonts w:ascii="Times New Roman" w:hAnsi="Times New Roman" w:cs="Times New Roman"/>
          <w:sz w:val="28"/>
          <w:szCs w:val="28"/>
        </w:rPr>
        <w:t xml:space="preserve">трукцию, землю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запрещены.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Финиш – касан</w:t>
      </w:r>
      <w:r>
        <w:rPr>
          <w:rFonts w:ascii="Times New Roman" w:hAnsi="Times New Roman" w:cs="Times New Roman"/>
          <w:sz w:val="28"/>
          <w:szCs w:val="28"/>
        </w:rPr>
        <w:t>ие отметки окончания дистанции.</w:t>
      </w:r>
    </w:p>
    <w:p w:rsidR="00E11E90" w:rsidRPr="00E11E90" w:rsidRDefault="00E11E90" w:rsidP="00E1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Победитель – участник (участница), преодолевший дистанцию за минимальное время без нарушения условий соревнований. </w:t>
      </w:r>
    </w:p>
    <w:p w:rsidR="00E11E90" w:rsidRDefault="00E11E90" w:rsidP="00E1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>Остальные участники занимают места в соответствии с показанным результатом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E90" w:rsidRPr="00E11E90" w:rsidRDefault="00E11E90" w:rsidP="00E11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1E90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дистанции</w:t>
      </w:r>
    </w:p>
    <w:p w:rsidR="001B0DAB" w:rsidRPr="00E11E90" w:rsidRDefault="008D2273" w:rsidP="00E1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2638425"/>
            <wp:effectExtent l="0" t="0" r="0" b="9525"/>
            <wp:docPr id="1" name="Рисунок 1" descr="\\fs\public\Яшников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public\Яшникова\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DAB" w:rsidRPr="00E11E90" w:rsidSect="008D22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90"/>
    <w:rsid w:val="00182A06"/>
    <w:rsid w:val="001B0DAB"/>
    <w:rsid w:val="00763988"/>
    <w:rsid w:val="008D2273"/>
    <w:rsid w:val="00E11E90"/>
    <w:rsid w:val="00E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819"/>
  <w15:chartTrackingRefBased/>
  <w15:docId w15:val="{A2D66099-88F0-4B4A-91C0-C5AFCE6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2018-04-11T09:36:00Z</dcterms:created>
  <dcterms:modified xsi:type="dcterms:W3CDTF">2018-04-12T02:37:00Z</dcterms:modified>
</cp:coreProperties>
</file>