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23" w:rsidRDefault="00414B23" w:rsidP="00A87D05">
      <w:pPr>
        <w:keepNext/>
        <w:tabs>
          <w:tab w:val="left" w:pos="9355"/>
        </w:tabs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3A7124">
        <w:rPr>
          <w:rFonts w:ascii="Times New Roman" w:eastAsia="Batang" w:hAnsi="Times New Roman"/>
          <w:color w:val="000000"/>
          <w:sz w:val="28"/>
          <w:szCs w:val="28"/>
          <w:lang w:eastAsia="ru-RU"/>
        </w:rPr>
        <w:t>6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к письму КГБОУ ДО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«Красноярский краевой центр туризма и краеведения»</w:t>
      </w:r>
    </w:p>
    <w:p w:rsidR="00414B23" w:rsidRPr="00414B23" w:rsidRDefault="00414B23" w:rsidP="00414B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997201">
        <w:rPr>
          <w:rFonts w:ascii="Times New Roman" w:eastAsia="Batang" w:hAnsi="Times New Roman"/>
          <w:color w:val="000000"/>
          <w:sz w:val="28"/>
          <w:szCs w:val="28"/>
          <w:lang w:eastAsia="ru-RU"/>
        </w:rPr>
        <w:t>___</w:t>
      </w:r>
      <w:r w:rsidR="00997201">
        <w:rPr>
          <w:i/>
          <w:u w:val="single"/>
        </w:rPr>
        <w:t>05.05.2018</w:t>
      </w:r>
      <w:r w:rsidR="00997201">
        <w:rPr>
          <w:i/>
        </w:rPr>
        <w:t>__</w:t>
      </w:r>
      <w:r w:rsidR="00997201">
        <w:t xml:space="preserve"> № </w:t>
      </w:r>
      <w:r w:rsidR="00997201">
        <w:rPr>
          <w:i/>
        </w:rPr>
        <w:t>_</w:t>
      </w:r>
      <w:r w:rsidR="00997201">
        <w:rPr>
          <w:i/>
          <w:u w:val="single"/>
        </w:rPr>
        <w:t>207</w:t>
      </w:r>
    </w:p>
    <w:p w:rsidR="00414B23" w:rsidRDefault="00414B23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ОБРАЗЕЦ договора на оказание услуг по организации отдыха и оздоровления детей в краевых профильных сменах на безвозмездной основе 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(заполняется в 2-х экземплярах)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на оказание услуг по организации отдыха и оздоровления детей 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краевых летних профильных сменах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1447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«    » _________ 201</w:t>
      </w:r>
      <w:r w:rsidR="001447B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 учреждение дополнительного образования «Красноярский краевой центр туризма и краеведения», именуемое в дальнейшем «ЦЕНТР», в лице директора Грушевской Натальи Викторовны, действующего на основании Устава, с одной стороны, и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, </w:t>
      </w:r>
    </w:p>
    <w:p w:rsidR="00414B23" w:rsidRDefault="00414B23" w:rsidP="004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«ЗАКОННЫЙ ПРЕДСТАВИТЕЛЬ», действующий в интересах несовершеннолетнего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__________________, именуемого (ой) в дальнейшем «ВОСПИТАННИК», с другой стороны, совместно именуемые «СТОРОНЫ», заключили настоящий Договор о нижеследующем:</w:t>
      </w:r>
    </w:p>
    <w:p w:rsidR="00414B23" w:rsidRDefault="00414B23" w:rsidP="004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ЦЕНТР предоставляет, а ВОСПИТАННИК пользуется  услугой по организации отдыха и оздоровления в краевой летней профильной смене «____________________________________________________________» на базе стационарного палаточного лагеря (далее – ЛАГЕРЬ), расположенного на детско-юношеской туристской базе «Багульник» по адресу: г. Красноярск, ул. Базайская, 242.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Организация отдыха и оздоровления в краевой летней профильной смене (далее – Смена) включает в себя: проведение образовательных, оздоровительных, физкультурных, туристских, культурно-досуговых мероприятий, экскурсий, походов, предусмотренных образовательной программой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2.ОБЯЗАННОСТИ ЦЕНТРА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Произвести зачисление ВОСПИТАННИКА в смену, указанную в пункте 1.1. настоящего Договора не позднее 7 дней до начала  Смены при условии выполнения им установленных требований приема в ЛАГЕРЬ.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Организовать и обеспечить надлежащее исполнение услуг, предусмотренных пунктом 1.2 настоящего договора. 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ВОСПИТАННИКУ возможность обучения по выбранной дополнительной общеразвивающей программе Смены. После окончания участия в Смене, выдать ему сертификат участия в Смене.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Предоставлять ЗАКОННОМУ ПРЕДСТАВИТЕЛЮ и ВОСПИТАННИКУ достоверную информацию о ЦЕНТРЕ, об оказываемых образовательных и </w:t>
      </w:r>
      <w:r>
        <w:rPr>
          <w:rFonts w:ascii="Times New Roman" w:hAnsi="Times New Roman"/>
          <w:sz w:val="24"/>
          <w:szCs w:val="24"/>
        </w:rPr>
        <w:lastRenderedPageBreak/>
        <w:t>оздоровительных услугах, в том числе платных. Разместить указанную информацию на официальном сайте ЦЕНТРА.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Проявлять во время оказания услуг уважение к личности детей, обеспечить необходимые условия для укрепления нравственного, физического и психологического здоровья, эмоционального благополучия детей с учётом их индивидуальных особенностей.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Создать безопасные условия пребывания в ЛАГЕРЕ, обеспечить питанием, медицинским обслуживанием в соответствии с СанПиН 2.4.4 3048-13 «Санитарно-эпидемиологические требования к устройству и организации работы детских лагерей палаточного типа».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3.ОБЯЗАННОСТИ ЗАКОННОГО ПРЕДСТАВИТЕЛЯ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Организовать нахождение ВОСПИТАННИКА на Смене, указанной в пункте 1.1. настоящего Договора.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Обеспечить подготовку и представление документов, необходимых для зачисления ВОСПИТАННИКА на Смену согласно приложению № 1 к настоящему Договору. Информация об условиях приема на Смену,  перечень и утвержденные формы документов размещены на официальном сайте ЦЕНТРА.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Проинформировать ЦЕНТР об индивидуальных особенностях и состоянии здоровья ВОСПИТАННИКА.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ЗАКОННЫЙ ПРЕДСТАВИТЕЛЬ выражает согласие с условиями пребывания ВОСПИТАННИКА в ЛАГЕРЕ и обязуется предоставить подписанные им формы необходимых для приема ВОСПИТАННИКА согласий, являющихся неотъемлемой частью документов, указанных в приложении № 1 к настоящему Договору.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ЗАКОННЫЙ ПРЕДСТАВИТЕЛЬ обязуется разъяснить ВОСПИТАННИКУ требования о соблюдении им правил и норм поведения, установленных на БАЗЕ.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порчи ВОСПИТАННИКОМ имущества ЦЕНТРА, ЗАКОННЫЙ ПРЕДСТАВИТЕЛЬ обязуется возместить причиненный ущерб.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4.ОБЯЗАННОСТИ ВОСПИТАННИКА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Посещать занятия, предусмотренные программой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Принимать участие в мероприятиях, проводимых в ЛАГЕРЕ, в соответствии с программой выбранной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Ознакомиться и неукоснительно соблюдать правила и нормы поведения, требования безопасности, установленные в ЛАГЕРЕ, не допускать агрессивного поведения, физического насилия в отношении других лиц, порчи имущества ЦЕНТРА, употребление алкогольных, наркотических, психотропных веществ, курение табака.</w:t>
      </w: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5.ПРАВА СТОРОН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      ЦЕНТР вправе отказать в приеме ВОСПИТАННИКА в случаях: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невыполнения ЗАКОННЫМ ПРЕДСТАВИТЕЛЕМ/ВОСПИТАННИКОМ условий приема в ЦЕНТР;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наличия медицинских противопоказаний для пребывания ВОСПИТАННИКА на БАЗЕ.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ЦЕНТР вправе в  одностороннем порядке расторгнуть Договор и прекратить пребывание ВОСПИТАННИКА на БАЗЕ в случаях: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употребление наркотических, психотропных средств и алкогольных напитков, курения табака;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агрессивного поведения и нанесения увечий другим лицам;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покидания территории ЛАГЕРЯ без сопровождающего его лица.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ЗАКОННЫЙ ПРЕДСТАВИТЕЛЬ вправе получать информацию о поведении, состоянии здоровья и отношении ВОСПИТАННИКА к участию в Смене.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ВОСПИТАННИК вправе обращаться к администрации ЦЕНТРА по вопросам, касающимся пребывания на БАЗЕ, пользоваться имуществом ЦЕНТРА, необходимым для реализации Смены.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6.СРОК ДЕЙСТВИЯ ДОГОВОРА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действует со дня его подписания и до момента исполнения СТОРОНАМИ обязательств по Договору.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может быть расторгнут досрочно по соглашению СТОРОН.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Договор составлен в двух экземплярах, имеющих равную юридическую силу.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7.ОСОБЫЕ УСЛОВИЯ И СТОИМОСТЬ УСЛУГ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       Оплата услуг на организации отдыха и оздоровления детей в краевых летних профильных сменах осуществляется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соответствии с  государственным заданием краевому государственному бюджетному образовательному учреждению «Красноярский краевой центр туризма и краеведения».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С ЗАКОННЫХ ПРЕДСТАВИТЕЛЕЙ может взиматься плата за услуги, не включенные в расчет расходов, оплачиваемых за счет средств краевого бюджета (платные экскурсии, посещение музеев), о чем будет сообщено дополнительно до начала Смены. Участие в платных мероприятиях не является обязательным. 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АДРЕСА, РЕКВИЗИТЫ И ПОДПИСИ СТОРОН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 учреждение дополнительного образования «Красноярский краевой центр туризма и краеведения»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660021, г. Красноярск, ул. Карла Маркса, 118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8(391) 221-41-96, 221-41-56, эл.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krstur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сайт: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krstur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_________________Н.В. Грушевская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ЗАКОННЫЙ ПРЕДСТАВИТЕЛЬ: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«__» __________ ____г.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ВОСПИТАННИК: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«__» __________ ____г.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(свидетельство о рождении) 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</w:t>
      </w:r>
    </w:p>
    <w:p w:rsidR="00414B23" w:rsidRDefault="00414B23" w:rsidP="00414B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___________/_________________</w:t>
      </w:r>
    </w:p>
    <w:p w:rsidR="00EE0EFC" w:rsidRDefault="00EE0EFC"/>
    <w:sectPr w:rsidR="00EE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A"/>
    <w:rsid w:val="001447B9"/>
    <w:rsid w:val="003A7124"/>
    <w:rsid w:val="00414B23"/>
    <w:rsid w:val="00997201"/>
    <w:rsid w:val="00A87D05"/>
    <w:rsid w:val="00DB082A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stur.ru" TargetMode="External"/><Relationship Id="rId5" Type="http://schemas.openxmlformats.org/officeDocument/2006/relationships/hyperlink" Target="mailto:krs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Заякин</cp:lastModifiedBy>
  <cp:revision>5</cp:revision>
  <dcterms:created xsi:type="dcterms:W3CDTF">2018-06-05T06:54:00Z</dcterms:created>
  <dcterms:modified xsi:type="dcterms:W3CDTF">2018-06-05T09:51:00Z</dcterms:modified>
</cp:coreProperties>
</file>